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I’m Fine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est une création de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Tatiana Frolova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fondatrice du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Théâtre KnAM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premier théâtre indépendant de Russie, installé à Komsomolsk-sur-l’Amour. Avec sa troupe,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exilée en France depuis 2022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elle explore la douleur du déracinement et la violence d’un régime qui ne laisse aucune place à la liberté individuelle.</w:t>
        <w:br w:type="textWrapping"/>
        <w:br w:type="textWrapping"/>
        <w:t xml:space="preserve">D’un point de vue artistique, le spectacle produit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à l’aide de différents supports : caméra, jeux de lumière, voix, sons, tissus afin de créer du mouvement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, u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 écriture scénique sensible, qui fait naître une atmosphère de souvenirs ravivés : échos du passé, nostalgie, traces de peur, mais aussi éclats de poésie et gestes de résistance.</w:t>
        <w:br w:type="textWrapping"/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4510821</wp:posOffset>
            </wp:positionH>
            <wp:positionV relativeFrom="paragraph">
              <wp:posOffset>214707</wp:posOffset>
            </wp:positionV>
            <wp:extent cx="1760488" cy="1378625"/>
            <wp:effectExtent b="0" l="0" r="0" t="0"/>
            <wp:wrapSquare wrapText="bothSides" distB="152400" distT="152400" distL="152400" distR="152400"/>
            <wp:docPr descr="image-collée.tiff" id="1073741834" name="image1.png"/>
            <a:graphic>
              <a:graphicData uri="http://schemas.openxmlformats.org/drawingml/2006/picture">
                <pic:pic>
                  <pic:nvPicPr>
                    <pic:cNvPr descr="image-collée.tiff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0488" cy="137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-711323</wp:posOffset>
            </wp:positionH>
            <wp:positionV relativeFrom="paragraph">
              <wp:posOffset>188102</wp:posOffset>
            </wp:positionV>
            <wp:extent cx="1628703" cy="1085802"/>
            <wp:effectExtent b="0" l="0" r="0" t="0"/>
            <wp:wrapSquare wrapText="bothSides" distB="152400" distT="152400" distL="152400" distR="152400"/>
            <wp:docPr descr="image-collée.tiff" id="1073741836" name="image2.png"/>
            <a:graphic>
              <a:graphicData uri="http://schemas.openxmlformats.org/drawingml/2006/picture">
                <pic:pic>
                  <pic:nvPicPr>
                    <pic:cNvPr descr="image-collée.tiff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703" cy="10858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4428320</wp:posOffset>
            </wp:positionH>
            <wp:positionV relativeFrom="paragraph">
              <wp:posOffset>193954</wp:posOffset>
            </wp:positionV>
            <wp:extent cx="1842990" cy="1115009"/>
            <wp:effectExtent b="0" l="0" r="0" t="0"/>
            <wp:wrapSquare wrapText="bothSides" distB="152400" distT="152400" distL="152400" distR="152400"/>
            <wp:docPr descr="image-collée.tiff" id="1073741835" name="image4.png"/>
            <a:graphic>
              <a:graphicData uri="http://schemas.openxmlformats.org/drawingml/2006/picture">
                <pic:pic>
                  <pic:nvPicPr>
                    <pic:cNvPr descr="image-collée.tiff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2990" cy="11150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I’m Fine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dénonce les méthodes de la Russie de Poutine :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dépersonnalisation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surveillance permanente, obéissance forcée, embrigadement idéologique. Le régime repose sur une maxime glaçante :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 manger, dormir, dénoncer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qui résume la réduction de l’être humain à une mécanique docile et contrôlée. C’est un pouvoir qui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ne laisse pas naître le génie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qui cherche à uniformiser, à effacer les différences, à empêcher toute voix singulière d’exister.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Parmi les opposants politiques, le plus célèbre est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Alexeï Navalny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tué en prison le 16 février 2024.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Il n’est pas la seule voix à avoir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page">
              <wp:posOffset>135532</wp:posOffset>
            </wp:positionH>
            <wp:positionV relativeFrom="page">
              <wp:posOffset>5728917</wp:posOffset>
            </wp:positionV>
            <wp:extent cx="1702733" cy="1157897"/>
            <wp:effectExtent b="0" l="0" r="0" t="0"/>
            <wp:wrapSquare wrapText="bothSides" distB="152400" distT="152400" distL="152400" distR="152400"/>
            <wp:docPr descr="image-collée.tiff" id="1073741833" name="image3.png"/>
            <a:graphic>
              <a:graphicData uri="http://schemas.openxmlformats.org/drawingml/2006/picture">
                <pic:pic>
                  <pic:nvPicPr>
                    <pic:cNvPr descr="image-collée.tiff" id="0" name="image3.png"/>
                    <pic:cNvPicPr preferRelativeResize="0"/>
                  </pic:nvPicPr>
                  <pic:blipFill>
                    <a:blip r:embed="rId10"/>
                    <a:srcRect b="24232" l="2570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2733" cy="11578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 été étouffée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 de nombreux autres résistants, souvent méconnus, sont brisés par les rouages du régime. C’est notamment le cas du pianiste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virtuose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Pavel Kushnir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39 ans, assassiné pour ses prises de position anti-guerre. Il incarne cette génération qui refuse la soumission, mais en paie le prix fort.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artistes témoignent aussi des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séquelles physiques et psychologiques de l’exil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chute de cheveux, cauchemars, anxiété persistante. Quitter son pays, perdre sa maison, sa terre, ses racines — essentielles à l’être humain — provoque une blessure profonde. Pourtant, la culture russe continue de les porter : la musique,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littérature de Dostoïevski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Une scène montre une femme faisant germer des pommes de terre pour rester liée à sa terre natale. Et la pièce le rappelle avec force :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le corps ne connaît pas l’exil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Enfin, 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I’m Fine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s’attache à déconstruire les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préjugés occidentaux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sur le peuple russe, souvent stigmatisé mais profondément accueillant, sensible et multiple — un peuple aujourd’hui retenu en otage par un pouvoir qui refuse la différence.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 terme du spectacle se dessine une œuvre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contre la guerre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ed220b"/>
          <w:sz w:val="22"/>
          <w:szCs w:val="22"/>
          <w:u w:val="none"/>
          <w:shd w:fill="auto" w:val="clear"/>
          <w:vertAlign w:val="baseline"/>
          <w:rtl w:val="0"/>
        </w:rPr>
        <w:t xml:space="preserve">contre l’uniformisation forcée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et pour la réaffirmation de l’humain : fragile, déraciné, mais obstinément vivant.</w:t>
      </w:r>
    </w:p>
    <w:sectPr>
      <w:headerReference r:id="rId11" w:type="default"/>
      <w:footerReference r:id="rId12" w:type="default"/>
      <w:pgSz w:h="16838" w:w="11906" w:orient="portrait"/>
      <w:pgMar w:bottom="1440" w:top="1598" w:left="1440" w:right="1440" w:header="1195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character" w:styleId="Aucun">
    <w:name w:val="Aucun"/>
    <w:rPr>
      <w:lang w:val="fr-FR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21_Note-taking">
  <a:themeElements>
    <a:clrScheme name="21_Note-taking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21_Note-taking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21_Note-tak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8T4rQgIJm8NdnNF5bey4ICmdhQ==">CgMxLjA4AHIhMTl4SndoVGNWVVNhTHp2WjVMbTFMd1FmRURoVlVPeWtT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